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37" w:rsidRPr="005A26DD" w:rsidRDefault="00722E08" w:rsidP="004233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bCs/>
          <w:color w:val="101C44"/>
          <w:sz w:val="26"/>
          <w:szCs w:val="26"/>
        </w:rPr>
      </w:pP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The </w:t>
      </w:r>
      <w:proofErr w:type="spellStart"/>
      <w:r w:rsidR="005F23F3">
        <w:rPr>
          <w:rFonts w:ascii="Gill Sans MT" w:hAnsi="Gill Sans MT" w:cs="Arial"/>
          <w:b/>
          <w:bCs/>
          <w:color w:val="101C44"/>
          <w:sz w:val="26"/>
          <w:szCs w:val="26"/>
        </w:rPr>
        <w:t>Swansway</w:t>
      </w:r>
      <w:proofErr w:type="spellEnd"/>
      <w:r w:rsidR="005F23F3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</w:t>
      </w: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Gingerbread Enterprise Challenge</w:t>
      </w:r>
    </w:p>
    <w:p w:rsidR="00722E08" w:rsidRPr="005A26DD" w:rsidRDefault="007E3F84" w:rsidP="004233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bCs/>
          <w:color w:val="101C44"/>
          <w:sz w:val="26"/>
          <w:szCs w:val="26"/>
        </w:rPr>
      </w:pPr>
      <w:r>
        <w:rPr>
          <w:rFonts w:ascii="Gill Sans MT" w:hAnsi="Gill Sans MT" w:cs="Arial"/>
          <w:b/>
          <w:bCs/>
          <w:color w:val="101C44"/>
          <w:sz w:val="26"/>
          <w:szCs w:val="26"/>
        </w:rPr>
        <w:t>Phase 2: Oc</w:t>
      </w:r>
      <w:r w:rsidR="005F23F3">
        <w:rPr>
          <w:rFonts w:ascii="Gill Sans MT" w:hAnsi="Gill Sans MT" w:cs="Arial"/>
          <w:b/>
          <w:bCs/>
          <w:color w:val="101C44"/>
          <w:sz w:val="26"/>
          <w:szCs w:val="26"/>
        </w:rPr>
        <w:t>tober</w:t>
      </w:r>
      <w:r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- November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, 2021</w:t>
      </w:r>
    </w:p>
    <w:p w:rsidR="00423337" w:rsidRDefault="00423337" w:rsidP="004233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01C44"/>
          <w:sz w:val="29"/>
          <w:szCs w:val="29"/>
        </w:rPr>
      </w:pPr>
      <w:bookmarkStart w:id="0" w:name="_GoBack"/>
      <w:bookmarkEnd w:id="0"/>
    </w:p>
    <w:p w:rsidR="00722E08" w:rsidRDefault="00BE674B" w:rsidP="00A6251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101C44"/>
          <w:sz w:val="29"/>
          <w:szCs w:val="29"/>
        </w:rPr>
      </w:pPr>
      <w:r>
        <w:rPr>
          <w:rFonts w:ascii="Arial" w:hAnsi="Arial" w:cs="Arial"/>
          <w:b/>
          <w:bCs/>
          <w:noProof/>
          <w:color w:val="101C44"/>
          <w:sz w:val="29"/>
          <w:szCs w:val="29"/>
        </w:rPr>
        <w:drawing>
          <wp:inline distT="0" distB="0" distL="0" distR="0">
            <wp:extent cx="2009775" cy="11808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x1080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98" cy="11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01C44"/>
          <w:sz w:val="29"/>
          <w:szCs w:val="29"/>
        </w:rPr>
        <w:t xml:space="preserve">    </w:t>
      </w:r>
      <w:r w:rsidR="000E4BC4">
        <w:rPr>
          <w:rFonts w:ascii="Arial" w:hAnsi="Arial" w:cs="Arial"/>
          <w:b/>
          <w:bCs/>
          <w:noProof/>
          <w:color w:val="101C44"/>
          <w:sz w:val="29"/>
          <w:szCs w:val="29"/>
        </w:rPr>
        <w:drawing>
          <wp:inline distT="0" distB="0" distL="0" distR="0">
            <wp:extent cx="23114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y Handove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08" cy="17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BC4">
        <w:rPr>
          <w:rFonts w:ascii="Arial" w:hAnsi="Arial" w:cs="Arial"/>
          <w:b/>
          <w:bCs/>
          <w:noProof/>
          <w:color w:val="101C44"/>
          <w:sz w:val="29"/>
          <w:szCs w:val="29"/>
        </w:rPr>
        <w:t xml:space="preserve">               </w:t>
      </w:r>
      <w:r w:rsidR="000E4BC4">
        <w:rPr>
          <w:rFonts w:ascii="Arial" w:hAnsi="Arial" w:cs="Arial"/>
          <w:b/>
          <w:bCs/>
          <w:noProof/>
          <w:color w:val="101C44"/>
          <w:sz w:val="29"/>
          <w:szCs w:val="29"/>
        </w:rPr>
        <w:drawing>
          <wp:inline distT="0" distB="0" distL="0" distR="0">
            <wp:extent cx="1049829" cy="11715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C_logo_L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29" cy="11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08" w:rsidRPr="005A26DD" w:rsidRDefault="007C0603" w:rsidP="007C0603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b/>
          <w:bCs/>
          <w:color w:val="101C44"/>
          <w:sz w:val="26"/>
          <w:szCs w:val="26"/>
        </w:rPr>
      </w:pP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Are you an aspiring Alan Sugar or a budding Bill Gates? Have you got a group of </w:t>
      </w:r>
      <w:r w:rsidR="00423337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entrepreneurs </w:t>
      </w: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waiting to pitch their latest idea?</w:t>
      </w:r>
      <w:r w:rsidR="001637B2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Are you looking for </w:t>
      </w:r>
      <w:r w:rsidR="006359C7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s</w:t>
      </w:r>
      <w:r w:rsidR="001637B2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omething to shake off the effects of lockdown? 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If so, The </w:t>
      </w:r>
      <w:r w:rsidR="005F23F3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Swansway 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Gingerbread Enterprise Challenge could be for you</w:t>
      </w:r>
      <w:r w:rsidR="001637B2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!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</w:t>
      </w:r>
    </w:p>
    <w:p w:rsidR="007C0603" w:rsidRPr="005A26DD" w:rsidRDefault="001637B2" w:rsidP="00223895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>It</w:t>
      </w:r>
      <w:r w:rsidR="007C0603" w:rsidRPr="005A26DD">
        <w:rPr>
          <w:rFonts w:ascii="Gill Sans MT" w:hAnsi="Gill Sans MT" w:cs="Arial"/>
          <w:color w:val="101C44"/>
        </w:rPr>
        <w:t xml:space="preserve"> is the perfect way to turn your ideas into cash</w:t>
      </w:r>
      <w:r w:rsidR="006359C7" w:rsidRPr="005A26DD">
        <w:rPr>
          <w:rFonts w:ascii="Gill Sans MT" w:hAnsi="Gill Sans MT" w:cs="Arial"/>
          <w:color w:val="101C44"/>
        </w:rPr>
        <w:t>,</w:t>
      </w:r>
      <w:r w:rsidRPr="005A26DD">
        <w:rPr>
          <w:rFonts w:ascii="Gill Sans MT" w:hAnsi="Gill Sans MT" w:cs="Arial"/>
          <w:color w:val="101C44"/>
        </w:rPr>
        <w:t xml:space="preserve"> whilst at the same time he</w:t>
      </w:r>
      <w:r w:rsidR="005E675C" w:rsidRPr="005A26DD">
        <w:rPr>
          <w:rFonts w:ascii="Gill Sans MT" w:hAnsi="Gill Sans MT" w:cs="Arial"/>
          <w:color w:val="101C44"/>
        </w:rPr>
        <w:t xml:space="preserve">lping </w:t>
      </w:r>
      <w:r w:rsidR="007C0603" w:rsidRPr="005A26DD">
        <w:rPr>
          <w:rFonts w:ascii="Gill Sans MT" w:hAnsi="Gill Sans MT" w:cs="Arial"/>
          <w:color w:val="101C44"/>
        </w:rPr>
        <w:t xml:space="preserve">and </w:t>
      </w:r>
      <w:r w:rsidR="005E675C" w:rsidRPr="005A26DD">
        <w:rPr>
          <w:rFonts w:ascii="Gill Sans MT" w:hAnsi="Gill Sans MT" w:cs="Arial"/>
          <w:color w:val="101C44"/>
        </w:rPr>
        <w:t>supporting homeless families in Stoke-on-Trent and the surrounding area.</w:t>
      </w:r>
    </w:p>
    <w:p w:rsidR="007C0603" w:rsidRPr="005A26DD" w:rsidRDefault="007C0603" w:rsidP="007C0603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The premise for </w:t>
      </w:r>
      <w:r w:rsidR="005F23F3">
        <w:rPr>
          <w:rFonts w:ascii="Gill Sans MT" w:hAnsi="Gill Sans MT" w:cs="Arial"/>
          <w:color w:val="101C44"/>
        </w:rPr>
        <w:t>the</w:t>
      </w:r>
      <w:r w:rsidR="005F23F3" w:rsidRPr="005F23F3">
        <w:rPr>
          <w:rFonts w:ascii="Gill Sans MT" w:hAnsi="Gill Sans MT" w:cs="Arial"/>
          <w:b/>
          <w:color w:val="101C44"/>
        </w:rPr>
        <w:t xml:space="preserve"> Swansway Gingerbread</w:t>
      </w:r>
      <w:r w:rsidR="005E675C" w:rsidRPr="005A26DD">
        <w:rPr>
          <w:rFonts w:ascii="Gill Sans MT" w:hAnsi="Gill Sans MT" w:cs="Arial"/>
          <w:color w:val="101C44"/>
        </w:rPr>
        <w:t xml:space="preserve"> </w:t>
      </w:r>
      <w:r w:rsidR="005E675C" w:rsidRPr="005A26DD">
        <w:rPr>
          <w:rFonts w:ascii="Gill Sans MT" w:hAnsi="Gill Sans MT" w:cs="Arial"/>
          <w:b/>
          <w:color w:val="101C44"/>
        </w:rPr>
        <w:t>Enterprise Challenge</w:t>
      </w:r>
      <w:r w:rsidRPr="005A26DD">
        <w:rPr>
          <w:rFonts w:ascii="Gill Sans MT" w:hAnsi="Gill Sans MT" w:cs="Arial"/>
          <w:color w:val="101C44"/>
        </w:rPr>
        <w:t xml:space="preserve"> is really, really simple. We’ll give you £50 seed money (available </w:t>
      </w:r>
      <w:r w:rsidR="007E3F84">
        <w:rPr>
          <w:rFonts w:ascii="Gill Sans MT" w:hAnsi="Gill Sans MT" w:cs="Arial"/>
          <w:color w:val="101C44"/>
        </w:rPr>
        <w:t>now</w:t>
      </w:r>
      <w:r w:rsidRPr="005A26DD">
        <w:rPr>
          <w:rFonts w:ascii="Gill Sans MT" w:hAnsi="Gill Sans MT" w:cs="Arial"/>
          <w:color w:val="101C44"/>
        </w:rPr>
        <w:t xml:space="preserve">) and you’ll have until </w:t>
      </w:r>
      <w:r w:rsidR="007E3F84">
        <w:rPr>
          <w:rFonts w:ascii="Gill Sans MT" w:hAnsi="Gill Sans MT" w:cs="Arial"/>
          <w:color w:val="101C44"/>
        </w:rPr>
        <w:t>12</w:t>
      </w:r>
      <w:r w:rsidR="007E3F84" w:rsidRPr="007E3F84">
        <w:rPr>
          <w:rFonts w:ascii="Gill Sans MT" w:hAnsi="Gill Sans MT" w:cs="Arial"/>
          <w:color w:val="101C44"/>
          <w:vertAlign w:val="superscript"/>
        </w:rPr>
        <w:t>th</w:t>
      </w:r>
      <w:r w:rsidR="007E3F84">
        <w:rPr>
          <w:rFonts w:ascii="Gill Sans MT" w:hAnsi="Gill Sans MT" w:cs="Arial"/>
          <w:color w:val="101C44"/>
        </w:rPr>
        <w:t xml:space="preserve"> November</w:t>
      </w:r>
      <w:r w:rsidR="005F23F3">
        <w:rPr>
          <w:rFonts w:ascii="Gill Sans MT" w:hAnsi="Gill Sans MT" w:cs="Arial"/>
          <w:color w:val="101C44"/>
        </w:rPr>
        <w:t>, 2021</w:t>
      </w:r>
      <w:r w:rsidRPr="005A26DD">
        <w:rPr>
          <w:rFonts w:ascii="Gill Sans MT" w:hAnsi="Gill Sans MT" w:cs="Arial"/>
          <w:color w:val="101C44"/>
        </w:rPr>
        <w:t xml:space="preserve"> to turn it into as much money as you can!</w:t>
      </w:r>
      <w:r w:rsidR="006359C7" w:rsidRPr="005A26DD">
        <w:rPr>
          <w:rFonts w:ascii="Gill Sans MT" w:hAnsi="Gill Sans MT" w:cs="Arial"/>
          <w:color w:val="101C44"/>
        </w:rPr>
        <w:t xml:space="preserve"> Ideally, we would like to see that £50 become at least £250!</w:t>
      </w:r>
    </w:p>
    <w:p w:rsidR="007C0603" w:rsidRPr="005A26DD" w:rsidRDefault="007C0603" w:rsidP="007C0603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As long as it’s safe, legal and ethical, there are no limits as to how you grow your cash. It’s a great way to get people working together as a team, develop creativity and entrepreneurial skills and have loads of fun. </w:t>
      </w:r>
      <w:r w:rsidR="002B66A9">
        <w:rPr>
          <w:rFonts w:ascii="Gill Sans MT" w:hAnsi="Gill Sans MT" w:cs="Arial"/>
          <w:color w:val="101C44"/>
        </w:rPr>
        <w:t xml:space="preserve">The only restriction is that there can only be a maximum of 6 people in a team. </w:t>
      </w:r>
      <w:r w:rsidRPr="005A26DD">
        <w:rPr>
          <w:rFonts w:ascii="Gill Sans MT" w:hAnsi="Gill Sans MT" w:cs="Arial"/>
          <w:color w:val="101C44"/>
        </w:rPr>
        <w:t>You could even have a bit of friendly competition with your friends and colleagues by getting a few teams to compete against each other to see who can raise the most money.</w:t>
      </w:r>
    </w:p>
    <w:p w:rsidR="006359C7" w:rsidRPr="005A26DD" w:rsidRDefault="006359C7" w:rsidP="00897446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>Here are a few ideas to get you started:</w:t>
      </w:r>
    </w:p>
    <w:p w:rsidR="006359C7" w:rsidRPr="005A26DD" w:rsidRDefault="006359C7" w:rsidP="008974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Use the seed money to buy some fantastic raffle prizes </w:t>
      </w:r>
      <w:r w:rsidR="009164E9" w:rsidRPr="005A26DD">
        <w:rPr>
          <w:rFonts w:ascii="Gill Sans MT" w:hAnsi="Gill Sans MT" w:cs="Arial"/>
          <w:color w:val="101C44"/>
        </w:rPr>
        <w:t>and then simply hold an office raffle</w:t>
      </w:r>
      <w:r w:rsidR="00C3050B">
        <w:rPr>
          <w:rFonts w:ascii="Gill Sans MT" w:hAnsi="Gill Sans MT" w:cs="Arial"/>
          <w:color w:val="101C44"/>
        </w:rPr>
        <w:t xml:space="preserve"> either weekly or as a one-off</w:t>
      </w:r>
      <w:r w:rsidR="009164E9" w:rsidRPr="005A26DD">
        <w:rPr>
          <w:rFonts w:ascii="Gill Sans MT" w:hAnsi="Gill Sans MT" w:cs="Arial"/>
          <w:color w:val="101C44"/>
        </w:rPr>
        <w:t>.</w:t>
      </w:r>
    </w:p>
    <w:p w:rsidR="009164E9" w:rsidRPr="005A26DD" w:rsidRDefault="009164E9" w:rsidP="008974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ill Sans MT" w:hAnsi="Gill Sans MT" w:cs="Arial"/>
          <w:color w:val="101C44"/>
        </w:rPr>
      </w:pPr>
    </w:p>
    <w:p w:rsidR="007C0603" w:rsidRPr="005A26DD" w:rsidRDefault="009164E9" w:rsidP="008974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Buy tubes of </w:t>
      </w:r>
      <w:r w:rsidR="00897446" w:rsidRPr="005A26DD">
        <w:rPr>
          <w:rFonts w:ascii="Gill Sans MT" w:hAnsi="Gill Sans MT" w:cs="Arial"/>
          <w:color w:val="101C44"/>
        </w:rPr>
        <w:t>S</w:t>
      </w:r>
      <w:r w:rsidRPr="005A26DD">
        <w:rPr>
          <w:rFonts w:ascii="Gill Sans MT" w:hAnsi="Gill Sans MT" w:cs="Arial"/>
          <w:color w:val="101C44"/>
        </w:rPr>
        <w:t>marties and</w:t>
      </w:r>
      <w:r w:rsidR="00897446" w:rsidRPr="005A26DD">
        <w:rPr>
          <w:rFonts w:ascii="Gill Sans MT" w:hAnsi="Gill Sans MT" w:cs="Arial"/>
          <w:color w:val="101C44"/>
        </w:rPr>
        <w:t xml:space="preserve"> h</w:t>
      </w:r>
      <w:r w:rsidRPr="005A26DD">
        <w:rPr>
          <w:rFonts w:ascii="Gill Sans MT" w:hAnsi="Gill Sans MT" w:cs="Arial"/>
          <w:color w:val="101C44"/>
        </w:rPr>
        <w:t xml:space="preserve">and them out to friends and colleagues </w:t>
      </w:r>
      <w:r w:rsidR="00897446" w:rsidRPr="005A26DD">
        <w:rPr>
          <w:rFonts w:ascii="Gill Sans MT" w:hAnsi="Gill Sans MT" w:cs="Arial"/>
          <w:color w:val="101C44"/>
        </w:rPr>
        <w:t>and once they have eaten the contents, ask them to refill the tubes with 20 pence coins.</w:t>
      </w:r>
    </w:p>
    <w:p w:rsidR="00897446" w:rsidRPr="005A26DD" w:rsidRDefault="00897446" w:rsidP="00897446">
      <w:pPr>
        <w:pStyle w:val="ListParagraph"/>
        <w:spacing w:after="0"/>
        <w:rPr>
          <w:rFonts w:ascii="Gill Sans MT" w:hAnsi="Gill Sans MT" w:cs="Arial"/>
          <w:color w:val="101C44"/>
        </w:rPr>
      </w:pPr>
    </w:p>
    <w:p w:rsidR="007C0603" w:rsidRPr="005A26DD" w:rsidRDefault="00897446" w:rsidP="008974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>U</w:t>
      </w:r>
      <w:r w:rsidR="007C0603" w:rsidRPr="005A26DD">
        <w:rPr>
          <w:rFonts w:ascii="Gill Sans MT" w:hAnsi="Gill Sans MT" w:cs="Arial"/>
          <w:color w:val="101C44"/>
        </w:rPr>
        <w:t xml:space="preserve">se the seed money to buy supplies for a BBQ and charge people to come along. </w:t>
      </w:r>
      <w:r w:rsidRPr="005A26DD">
        <w:rPr>
          <w:rFonts w:ascii="Gill Sans MT" w:hAnsi="Gill Sans MT" w:cs="Arial"/>
          <w:color w:val="101C44"/>
        </w:rPr>
        <w:t>You could also hold a raffle at the event to raise further funds.</w:t>
      </w:r>
    </w:p>
    <w:p w:rsidR="00897446" w:rsidRPr="005A26DD" w:rsidRDefault="00897446" w:rsidP="00897446">
      <w:pPr>
        <w:pStyle w:val="ListParagraph"/>
        <w:spacing w:after="0"/>
        <w:rPr>
          <w:rFonts w:ascii="Gill Sans MT" w:hAnsi="Gill Sans MT" w:cs="Arial"/>
          <w:color w:val="101C44"/>
        </w:rPr>
      </w:pPr>
    </w:p>
    <w:p w:rsidR="00897446" w:rsidRPr="005A26DD" w:rsidRDefault="00897446" w:rsidP="00C305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Buy the ingredients to bake some cakes and hold a </w:t>
      </w:r>
      <w:r w:rsidR="005A26DD" w:rsidRPr="005A26DD">
        <w:rPr>
          <w:rFonts w:ascii="Gill Sans MT" w:hAnsi="Gill Sans MT" w:cs="Arial"/>
          <w:color w:val="101C44"/>
        </w:rPr>
        <w:t>bake sale at work</w:t>
      </w:r>
      <w:r w:rsidR="007E061A">
        <w:rPr>
          <w:rFonts w:ascii="Gill Sans MT" w:hAnsi="Gill Sans MT" w:cs="Arial"/>
          <w:color w:val="101C44"/>
        </w:rPr>
        <w:t>,</w:t>
      </w:r>
      <w:r w:rsidR="005A26DD" w:rsidRPr="005A26DD">
        <w:rPr>
          <w:rFonts w:ascii="Gill Sans MT" w:hAnsi="Gill Sans MT" w:cs="Arial"/>
          <w:color w:val="101C44"/>
        </w:rPr>
        <w:t xml:space="preserve"> either as a one off or weekly during the Challenge.</w:t>
      </w:r>
    </w:p>
    <w:p w:rsidR="005A26DD" w:rsidRPr="005A26DD" w:rsidRDefault="005A26DD" w:rsidP="00C3050B">
      <w:pPr>
        <w:pStyle w:val="ListParagraph"/>
        <w:spacing w:after="0"/>
        <w:rPr>
          <w:rFonts w:ascii="Gill Sans MT" w:hAnsi="Gill Sans MT" w:cs="Arial"/>
          <w:color w:val="101C44"/>
        </w:rPr>
      </w:pPr>
    </w:p>
    <w:p w:rsidR="005A26DD" w:rsidRPr="00C3050B" w:rsidRDefault="005A26DD" w:rsidP="00C305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C3050B">
        <w:rPr>
          <w:rFonts w:ascii="Gill Sans MT" w:hAnsi="Gill Sans MT" w:cs="Arial"/>
          <w:color w:val="101C44"/>
        </w:rPr>
        <w:t>Set up and stock a tuck shop and have it open over the period of the Challenge.</w:t>
      </w:r>
    </w:p>
    <w:p w:rsidR="005A26DD" w:rsidRDefault="005A26DD" w:rsidP="00C3050B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101C44"/>
          <w:sz w:val="22"/>
          <w:szCs w:val="22"/>
          <w:lang w:eastAsia="en-US"/>
        </w:rPr>
      </w:pPr>
    </w:p>
    <w:p w:rsidR="005A26DD" w:rsidRPr="005A26DD" w:rsidRDefault="005A26DD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eastAsiaTheme="minorHAnsi" w:hAnsi="Gill Sans MT" w:cs="Arial"/>
          <w:color w:val="101C44"/>
          <w:lang w:eastAsia="en-US"/>
        </w:rPr>
      </w:pPr>
      <w:r w:rsidRPr="005A26DD">
        <w:rPr>
          <w:rFonts w:ascii="Gill Sans MT" w:eastAsiaTheme="minorHAnsi" w:hAnsi="Gill Sans MT" w:cs="Arial"/>
          <w:color w:val="101C44"/>
          <w:lang w:eastAsia="en-US"/>
        </w:rPr>
        <w:t>You can reinvest the money as it grows. It’s what you have raised by the end of the Challenge that is important and hopefully you will have grown your £50 into at least £250! Be as creative as you want but just be safe, legal and ethical!</w:t>
      </w:r>
      <w:r w:rsidR="007E061A">
        <w:rPr>
          <w:rFonts w:ascii="Gill Sans MT" w:eastAsiaTheme="minorHAnsi" w:hAnsi="Gill Sans MT" w:cs="Arial"/>
          <w:color w:val="101C44"/>
          <w:lang w:eastAsia="en-US"/>
        </w:rPr>
        <w:t xml:space="preserve"> There will be prizes for the most successful team and the most innovative.</w:t>
      </w:r>
    </w:p>
    <w:p w:rsidR="005A26DD" w:rsidRPr="005A26DD" w:rsidRDefault="005A26DD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eastAsiaTheme="minorHAnsi" w:hAnsi="Gill Sans MT" w:cs="Arial"/>
          <w:color w:val="101C44"/>
          <w:lang w:eastAsia="en-US"/>
        </w:rPr>
      </w:pPr>
    </w:p>
    <w:p w:rsidR="005A26DD" w:rsidRDefault="005A26DD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lastRenderedPageBreak/>
        <w:t>To register your interest or book a team p</w:t>
      </w:r>
      <w:r w:rsidR="004139D7">
        <w:rPr>
          <w:rFonts w:ascii="Gill Sans MT" w:hAnsi="Gill Sans MT" w:cs="Arial"/>
          <w:color w:val="101C44"/>
        </w:rPr>
        <w:t>l</w:t>
      </w:r>
      <w:r w:rsidRPr="005A26DD">
        <w:rPr>
          <w:rFonts w:ascii="Gill Sans MT" w:hAnsi="Gill Sans MT" w:cs="Arial"/>
          <w:color w:val="101C44"/>
        </w:rPr>
        <w:t>ace or p</w:t>
      </w:r>
      <w:r w:rsidR="004139D7">
        <w:rPr>
          <w:rFonts w:ascii="Gill Sans MT" w:hAnsi="Gill Sans MT" w:cs="Arial"/>
          <w:color w:val="101C44"/>
        </w:rPr>
        <w:t>l</w:t>
      </w:r>
      <w:r w:rsidRPr="005A26DD">
        <w:rPr>
          <w:rFonts w:ascii="Gill Sans MT" w:hAnsi="Gill Sans MT" w:cs="Arial"/>
          <w:color w:val="101C44"/>
        </w:rPr>
        <w:t>aces</w:t>
      </w:r>
      <w:r w:rsidR="004139D7">
        <w:rPr>
          <w:rFonts w:ascii="Gill Sans MT" w:hAnsi="Gill Sans MT" w:cs="Arial"/>
          <w:color w:val="101C44"/>
        </w:rPr>
        <w:t>,</w:t>
      </w:r>
      <w:r w:rsidRPr="005A26DD">
        <w:rPr>
          <w:rFonts w:ascii="Gill Sans MT" w:hAnsi="Gill Sans MT" w:cs="Arial"/>
          <w:color w:val="101C44"/>
        </w:rPr>
        <w:t xml:space="preserve"> which will be limited</w:t>
      </w:r>
      <w:r w:rsidR="004139D7">
        <w:rPr>
          <w:rFonts w:ascii="Gill Sans MT" w:hAnsi="Gill Sans MT" w:cs="Arial"/>
          <w:color w:val="101C44"/>
        </w:rPr>
        <w:t xml:space="preserve">, please contact Chris Belyavin, Fundraiser at The Gingerbread Centre by ‘phoning: 07889 565265 or email: </w:t>
      </w:r>
      <w:hyperlink r:id="rId8" w:history="1">
        <w:r w:rsidR="000E4BC4" w:rsidRPr="00B17816">
          <w:rPr>
            <w:rStyle w:val="Hyperlink"/>
            <w:rFonts w:ascii="Gill Sans MT" w:hAnsi="Gill Sans MT" w:cs="Arial"/>
          </w:rPr>
          <w:t>chris.belyavin@gingerbreadcentre.co.uk</w:t>
        </w:r>
      </w:hyperlink>
    </w:p>
    <w:p w:rsidR="000E4BC4" w:rsidRDefault="000E4BC4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</w:p>
    <w:p w:rsidR="000E4BC4" w:rsidRPr="00CE573D" w:rsidRDefault="000E4BC4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b/>
          <w:color w:val="101C44"/>
        </w:rPr>
      </w:pPr>
      <w:r w:rsidRPr="00CE573D">
        <w:rPr>
          <w:rFonts w:ascii="Gill Sans MT" w:hAnsi="Gill Sans MT" w:cs="Arial"/>
          <w:b/>
          <w:color w:val="101C44"/>
        </w:rPr>
        <w:t xml:space="preserve">Thank you Swansway Group, Crewe, Cheshire </w:t>
      </w:r>
      <w:r w:rsidR="00BE674B" w:rsidRPr="00CE573D">
        <w:rPr>
          <w:rFonts w:ascii="Gill Sans MT" w:hAnsi="Gill Sans MT" w:cs="Arial"/>
          <w:b/>
          <w:color w:val="101C44"/>
        </w:rPr>
        <w:t>(</w:t>
      </w:r>
      <w:hyperlink r:id="rId9" w:history="1">
        <w:r w:rsidR="00222635" w:rsidRPr="00CE573D">
          <w:rPr>
            <w:rStyle w:val="Hyperlink"/>
            <w:rFonts w:ascii="Gill Sans MT" w:hAnsi="Gill Sans MT" w:cs="Arial"/>
            <w:b/>
          </w:rPr>
          <w:t>www.swanswaygarages.com</w:t>
        </w:r>
      </w:hyperlink>
      <w:r w:rsidR="00222635" w:rsidRPr="00CE573D">
        <w:rPr>
          <w:rFonts w:ascii="Gill Sans MT" w:hAnsi="Gill Sans MT" w:cs="Arial"/>
          <w:b/>
          <w:color w:val="101C44"/>
        </w:rPr>
        <w:t xml:space="preserve">) </w:t>
      </w:r>
      <w:r w:rsidRPr="00CE573D">
        <w:rPr>
          <w:rFonts w:ascii="Gill Sans MT" w:hAnsi="Gill Sans MT" w:cs="Arial"/>
          <w:b/>
          <w:color w:val="101C44"/>
        </w:rPr>
        <w:t>for their very kind sponsorship of this event.</w:t>
      </w:r>
    </w:p>
    <w:p w:rsidR="002452F3" w:rsidRDefault="002452F3" w:rsidP="00897446">
      <w:pPr>
        <w:rPr>
          <w:rFonts w:ascii="Gill Sans MT" w:hAnsi="Gill Sans MT"/>
          <w:sz w:val="24"/>
          <w:szCs w:val="24"/>
        </w:rPr>
      </w:pPr>
    </w:p>
    <w:p w:rsidR="000E4BC4" w:rsidRPr="005A26DD" w:rsidRDefault="000E4BC4" w:rsidP="00897446">
      <w:pPr>
        <w:rPr>
          <w:rFonts w:ascii="Gill Sans MT" w:hAnsi="Gill Sans MT"/>
          <w:sz w:val="24"/>
          <w:szCs w:val="24"/>
        </w:rPr>
      </w:pPr>
    </w:p>
    <w:sectPr w:rsidR="000E4BC4" w:rsidRPr="005A26DD" w:rsidSect="0022389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53"/>
    <w:multiLevelType w:val="hybridMultilevel"/>
    <w:tmpl w:val="E016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03"/>
    <w:rsid w:val="000E4BC4"/>
    <w:rsid w:val="001637B2"/>
    <w:rsid w:val="00222635"/>
    <w:rsid w:val="00223895"/>
    <w:rsid w:val="002452F3"/>
    <w:rsid w:val="002B66A9"/>
    <w:rsid w:val="00346D70"/>
    <w:rsid w:val="00356808"/>
    <w:rsid w:val="0040737C"/>
    <w:rsid w:val="004139D7"/>
    <w:rsid w:val="00423337"/>
    <w:rsid w:val="005A26DD"/>
    <w:rsid w:val="005E675C"/>
    <w:rsid w:val="005F23F3"/>
    <w:rsid w:val="006359C7"/>
    <w:rsid w:val="006D4EAF"/>
    <w:rsid w:val="007027BC"/>
    <w:rsid w:val="00722E08"/>
    <w:rsid w:val="00764E4F"/>
    <w:rsid w:val="007C0603"/>
    <w:rsid w:val="007E061A"/>
    <w:rsid w:val="007E3F84"/>
    <w:rsid w:val="00897446"/>
    <w:rsid w:val="008C5A4C"/>
    <w:rsid w:val="009164E9"/>
    <w:rsid w:val="00A6251C"/>
    <w:rsid w:val="00B27277"/>
    <w:rsid w:val="00BE674B"/>
    <w:rsid w:val="00C3050B"/>
    <w:rsid w:val="00CE573D"/>
    <w:rsid w:val="00D744A0"/>
    <w:rsid w:val="00E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D052-E053-4340-987B-ACED234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7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elyavin@gingerbreadcen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answaygar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Belyavin</dc:creator>
  <cp:keywords/>
  <dc:description/>
  <cp:lastModifiedBy>Chris Belyavin</cp:lastModifiedBy>
  <cp:revision>3</cp:revision>
  <dcterms:created xsi:type="dcterms:W3CDTF">2021-09-29T09:10:00Z</dcterms:created>
  <dcterms:modified xsi:type="dcterms:W3CDTF">2021-09-29T09:13:00Z</dcterms:modified>
</cp:coreProperties>
</file>