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1162" w14:textId="5D71F958" w:rsidR="006D1B09" w:rsidRDefault="0098056E" w:rsidP="00597D83">
      <w:pPr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4755CC1" wp14:editId="65240EBF">
            <wp:simplePos x="0" y="0"/>
            <wp:positionH relativeFrom="column">
              <wp:posOffset>5584825</wp:posOffset>
            </wp:positionH>
            <wp:positionV relativeFrom="paragraph">
              <wp:posOffset>-700405</wp:posOffset>
            </wp:positionV>
            <wp:extent cx="1052345" cy="106533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C-logo famil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45" cy="106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1B30D" w14:textId="0AE0FAD6" w:rsidR="00D34AD8" w:rsidRPr="00C85663" w:rsidRDefault="004C45EF" w:rsidP="00597D83">
      <w:pPr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C85663">
        <w:rPr>
          <w:rFonts w:cstheme="minorHAnsi"/>
          <w:b/>
          <w:bCs/>
          <w:sz w:val="28"/>
          <w:szCs w:val="28"/>
          <w:u w:val="single"/>
          <w:lang w:val="en-US"/>
        </w:rPr>
        <w:t>6-month Fixed Term Contract – Part Time 3 days a week – Immediate Start</w:t>
      </w:r>
    </w:p>
    <w:p w14:paraId="56255CDF" w14:textId="5934315D" w:rsidR="00F629E5" w:rsidRPr="00C85663" w:rsidRDefault="0037022B" w:rsidP="00597D83">
      <w:pPr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C85663">
        <w:rPr>
          <w:rFonts w:cstheme="minorHAnsi"/>
          <w:b/>
          <w:bCs/>
          <w:sz w:val="28"/>
          <w:szCs w:val="28"/>
          <w:u w:val="single"/>
          <w:lang w:val="en-US"/>
        </w:rPr>
        <w:t>Remuneration</w:t>
      </w:r>
      <w:r w:rsidR="00F629E5" w:rsidRPr="00C85663">
        <w:rPr>
          <w:rFonts w:cstheme="minorHAnsi"/>
          <w:b/>
          <w:bCs/>
          <w:sz w:val="28"/>
          <w:szCs w:val="28"/>
          <w:u w:val="single"/>
          <w:lang w:val="en-US"/>
        </w:rPr>
        <w:t>: Flexible</w:t>
      </w:r>
    </w:p>
    <w:p w14:paraId="67271837" w14:textId="7388018B" w:rsidR="00C85663" w:rsidRPr="00C8566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40"/>
          <w:szCs w:val="40"/>
        </w:rPr>
      </w:pPr>
      <w:r w:rsidRPr="00C85663">
        <w:rPr>
          <w:rFonts w:cstheme="minorHAnsi"/>
          <w:b/>
          <w:bCs/>
          <w:sz w:val="28"/>
          <w:szCs w:val="28"/>
          <w:lang w:val="en-US"/>
        </w:rPr>
        <w:t>Interim Accountable Officer</w:t>
      </w:r>
      <w:bookmarkStart w:id="0" w:name="_GoBack"/>
      <w:bookmarkEnd w:id="0"/>
    </w:p>
    <w:p w14:paraId="57D723DF" w14:textId="77777777" w:rsidR="00C85663" w:rsidRPr="00597D8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36"/>
          <w:szCs w:val="36"/>
        </w:rPr>
      </w:pPr>
    </w:p>
    <w:p w14:paraId="72AA72B0" w14:textId="77777777" w:rsidR="00685841" w:rsidRDefault="004C45EF" w:rsidP="00597D83">
      <w:pPr>
        <w:jc w:val="both"/>
        <w:rPr>
          <w:rFonts w:eastAsiaTheme="minorEastAsia"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  <w:lang w:val="en-US"/>
        </w:rPr>
        <w:t xml:space="preserve">We are seeking a capable and engaging leader with a close attention to detail to </w:t>
      </w:r>
      <w:r w:rsidR="00075785" w:rsidRPr="00F81FEF">
        <w:rPr>
          <w:rFonts w:cstheme="minorHAnsi"/>
          <w:sz w:val="24"/>
          <w:szCs w:val="24"/>
          <w:lang w:val="en-US"/>
        </w:rPr>
        <w:t xml:space="preserve">join us as an </w:t>
      </w:r>
      <w:r w:rsidR="00075785" w:rsidRPr="00F81FEF">
        <w:rPr>
          <w:rFonts w:cstheme="minorHAnsi"/>
          <w:b/>
          <w:bCs/>
          <w:sz w:val="24"/>
          <w:szCs w:val="24"/>
          <w:lang w:val="en-US"/>
        </w:rPr>
        <w:t>Interim Accountable Officer</w:t>
      </w:r>
      <w:r w:rsidR="00685841">
        <w:rPr>
          <w:rFonts w:cstheme="minorHAnsi"/>
          <w:b/>
          <w:bCs/>
          <w:sz w:val="24"/>
          <w:szCs w:val="24"/>
          <w:lang w:val="en-US"/>
        </w:rPr>
        <w:t xml:space="preserve"> – </w:t>
      </w:r>
      <w:r w:rsidR="00685841" w:rsidRPr="00685841">
        <w:rPr>
          <w:rFonts w:cstheme="minorHAnsi"/>
          <w:sz w:val="24"/>
          <w:szCs w:val="24"/>
          <w:lang w:val="en-US"/>
        </w:rPr>
        <w:t>the lead officer of</w:t>
      </w:r>
      <w:r w:rsidR="0068584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81FEF" w:rsidRPr="00F81FEF">
        <w:rPr>
          <w:rFonts w:eastAsiaTheme="minorEastAsia" w:cstheme="minorHAnsi"/>
          <w:sz w:val="24"/>
          <w:szCs w:val="24"/>
        </w:rPr>
        <w:t xml:space="preserve">the Stoke-on-Trent &amp; District Gingerbread Centre Ltd (TGC). </w:t>
      </w:r>
    </w:p>
    <w:p w14:paraId="1E9633B3" w14:textId="234394A8" w:rsidR="00F81FEF" w:rsidRPr="00F81FEF" w:rsidRDefault="00F81FEF" w:rsidP="00597D83">
      <w:pPr>
        <w:jc w:val="both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 xml:space="preserve">You will be responsible for all aspects of the day-to-day operations of the Organisation; its management, its maintenance and its development. You will act on behalf of the Board of Management, implementing policies and procedures and ensuring the Organisation </w:t>
      </w:r>
      <w:r w:rsidR="00812F48">
        <w:rPr>
          <w:rFonts w:eastAsiaTheme="minorEastAsia" w:cstheme="minorHAnsi"/>
          <w:sz w:val="24"/>
          <w:szCs w:val="24"/>
        </w:rPr>
        <w:t>fulfils all its duties</w:t>
      </w:r>
      <w:r w:rsidRPr="00F81FEF">
        <w:rPr>
          <w:rFonts w:eastAsiaTheme="minorEastAsia" w:cstheme="minorHAnsi"/>
          <w:sz w:val="24"/>
          <w:szCs w:val="24"/>
        </w:rPr>
        <w:t>.</w:t>
      </w:r>
    </w:p>
    <w:p w14:paraId="034A0D5B" w14:textId="59AB3161" w:rsidR="00F81FEF" w:rsidRPr="00F81FEF" w:rsidRDefault="00C85663" w:rsidP="00597D83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7CB3">
        <w:rPr>
          <w:rFonts w:eastAsiaTheme="minorEastAsia" w:cstheme="minorHAnsi"/>
          <w:b/>
          <w:bCs/>
          <w:sz w:val="36"/>
          <w:szCs w:val="36"/>
        </w:rPr>
        <w:t xml:space="preserve">Role Profile: </w:t>
      </w:r>
      <w:r w:rsidRPr="00C85663">
        <w:rPr>
          <w:rFonts w:cstheme="minorHAnsi"/>
          <w:b/>
          <w:bCs/>
          <w:sz w:val="36"/>
          <w:szCs w:val="36"/>
          <w:lang w:val="en-US"/>
        </w:rPr>
        <w:t>Interim Accountable Officer</w:t>
      </w:r>
    </w:p>
    <w:p w14:paraId="5D654B48" w14:textId="77777777" w:rsidR="00C85663" w:rsidRDefault="00C85663" w:rsidP="00597D83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AEF1FCB" w14:textId="17922A16" w:rsidR="00F81FEF" w:rsidRPr="00F81FEF" w:rsidRDefault="00F81FEF" w:rsidP="00597D83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F81FEF">
        <w:rPr>
          <w:rFonts w:cstheme="minorHAnsi"/>
          <w:b/>
          <w:bCs/>
          <w:sz w:val="24"/>
          <w:szCs w:val="24"/>
          <w:lang w:val="en-US"/>
        </w:rPr>
        <w:t>Role Purpose</w:t>
      </w:r>
    </w:p>
    <w:p w14:paraId="52A39061" w14:textId="77777777" w:rsidR="00F81FEF" w:rsidRPr="00F81FEF" w:rsidRDefault="00F81FEF" w:rsidP="00597D8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Lead the operational effectiveness of the Gingerbread Centre, working in conjunction with the Board of Trustees and working closely with the TGC Management Team.</w:t>
      </w:r>
    </w:p>
    <w:p w14:paraId="67E6BDB7" w14:textId="77777777" w:rsidR="00F81FEF" w:rsidRPr="00F81FEF" w:rsidRDefault="00F81FEF" w:rsidP="00597D8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Set and outline clear objectives and goals for the operational teams.</w:t>
      </w:r>
    </w:p>
    <w:p w14:paraId="1A090593" w14:textId="77777777" w:rsidR="00F81FEF" w:rsidRPr="00F81FEF" w:rsidRDefault="00F81FEF" w:rsidP="00597D8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Ensure all teams are equipped to focus and deliver on operational objectives and goals, and to regularly monitor.</w:t>
      </w:r>
    </w:p>
    <w:p w14:paraId="6727A80D" w14:textId="77777777" w:rsidR="00F81FEF" w:rsidRPr="00F81FEF" w:rsidRDefault="00F81FEF" w:rsidP="00597D8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Governance – ensure all constitutional and legal requirements are met.</w:t>
      </w:r>
    </w:p>
    <w:p w14:paraId="7766D7C8" w14:textId="77777777" w:rsidR="00F81FEF" w:rsidRPr="00F81FEF" w:rsidRDefault="00F81FEF" w:rsidP="00597D8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Financial – ensure financial and organisational performance is optimised.</w:t>
      </w:r>
    </w:p>
    <w:p w14:paraId="3F71046C" w14:textId="77777777" w:rsidR="00F81FEF" w:rsidRPr="00F81FEF" w:rsidRDefault="00F81FEF" w:rsidP="00597D83">
      <w:pPr>
        <w:pStyle w:val="ListParagraph"/>
        <w:jc w:val="both"/>
        <w:rPr>
          <w:rFonts w:cstheme="minorHAnsi"/>
          <w:sz w:val="24"/>
          <w:szCs w:val="24"/>
          <w:lang w:val="en-US"/>
        </w:rPr>
      </w:pPr>
    </w:p>
    <w:p w14:paraId="6DC38B4F" w14:textId="77777777" w:rsidR="00F81FEF" w:rsidRPr="00F81FEF" w:rsidRDefault="00F81FEF" w:rsidP="00597D83">
      <w:pPr>
        <w:jc w:val="both"/>
        <w:rPr>
          <w:rFonts w:cstheme="minorHAnsi"/>
          <w:b/>
          <w:bCs/>
          <w:sz w:val="24"/>
          <w:szCs w:val="24"/>
        </w:rPr>
      </w:pPr>
      <w:r w:rsidRPr="00F81FEF">
        <w:rPr>
          <w:rFonts w:cstheme="minorHAnsi"/>
          <w:b/>
          <w:bCs/>
          <w:sz w:val="24"/>
          <w:szCs w:val="24"/>
        </w:rPr>
        <w:t>Leadership of Staff</w:t>
      </w:r>
    </w:p>
    <w:p w14:paraId="01C43B02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Provide leadership which motivates and inspires staff and volunteers.</w:t>
      </w:r>
    </w:p>
    <w:p w14:paraId="60185F04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Agree team and individual objectives and work through regular one-to-one line management, discussions and appraisals.</w:t>
      </w:r>
    </w:p>
    <w:p w14:paraId="22020B80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Ensure TGC has in place effective policies and procedures to manage HR, finance, information, communication, and other resources and that these meet relevant legislative requirements and agreed quality standards.</w:t>
      </w:r>
    </w:p>
    <w:p w14:paraId="437FFF52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Oversee the quality and health and safety (including risk management) of all activities carried out at TGC.</w:t>
      </w:r>
    </w:p>
    <w:p w14:paraId="2072D41E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Plan and monitor resources, events and staff ensuring TGC achieves an efficient and effective team and culture.</w:t>
      </w:r>
    </w:p>
    <w:p w14:paraId="704048E1" w14:textId="77777777" w:rsidR="00F81FEF" w:rsidRPr="00F81FEF" w:rsidRDefault="00F81FEF" w:rsidP="00597D83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Play a major role in the recruitment and selection of staff and ensure all new staff are fully inducted.</w:t>
      </w:r>
      <w:r w:rsidRPr="00F81FEF">
        <w:rPr>
          <w:rFonts w:cstheme="minorHAnsi"/>
          <w:sz w:val="24"/>
          <w:szCs w:val="24"/>
        </w:rPr>
        <w:br/>
      </w:r>
    </w:p>
    <w:p w14:paraId="1DE6FA23" w14:textId="77777777" w:rsidR="008F12A1" w:rsidRDefault="008F12A1" w:rsidP="00597D8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D38D29A" w14:textId="3B4695A0" w:rsidR="00F81FEF" w:rsidRPr="00F81FEF" w:rsidRDefault="00F81FEF" w:rsidP="00597D83">
      <w:pPr>
        <w:jc w:val="both"/>
        <w:rPr>
          <w:rFonts w:cstheme="minorHAnsi"/>
          <w:b/>
          <w:bCs/>
          <w:sz w:val="24"/>
          <w:szCs w:val="24"/>
        </w:rPr>
      </w:pPr>
      <w:r w:rsidRPr="00F81FEF">
        <w:rPr>
          <w:rFonts w:cstheme="minorHAnsi"/>
          <w:b/>
          <w:bCs/>
          <w:sz w:val="24"/>
          <w:szCs w:val="24"/>
        </w:rPr>
        <w:t>Finance (in conjunction with Treasurer and Finance Manager)</w:t>
      </w:r>
    </w:p>
    <w:p w14:paraId="37F44952" w14:textId="77777777" w:rsidR="00F81FEF" w:rsidRPr="00F81FEF" w:rsidRDefault="00F81FEF" w:rsidP="00597D8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lastRenderedPageBreak/>
        <w:t>Take overall responsibility for financial management and viability of the Gingerbread Centre, finalising budgets and forecasting for Board approval and monitor and explain financial performance.</w:t>
      </w:r>
    </w:p>
    <w:p w14:paraId="31AD8D81" w14:textId="77777777" w:rsidR="00F81FEF" w:rsidRPr="00F81FEF" w:rsidRDefault="00F81FEF" w:rsidP="00597D83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Maintain robust financial controls, risk management systems and sound administrative processes.</w:t>
      </w:r>
    </w:p>
    <w:p w14:paraId="6A1A68F9" w14:textId="77777777" w:rsidR="00F81FEF" w:rsidRPr="00F81FEF" w:rsidRDefault="00F81FEF" w:rsidP="00597D83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Ensure open communication with the Board on financial and organisational performance against agreed strategic goals.</w:t>
      </w:r>
    </w:p>
    <w:p w14:paraId="123A13DE" w14:textId="77777777" w:rsidR="00F81FEF" w:rsidRPr="00F81FEF" w:rsidRDefault="00F81FEF" w:rsidP="00597D83">
      <w:pPr>
        <w:jc w:val="both"/>
        <w:rPr>
          <w:rFonts w:cstheme="minorHAnsi"/>
          <w:b/>
          <w:bCs/>
          <w:sz w:val="24"/>
          <w:szCs w:val="24"/>
        </w:rPr>
      </w:pPr>
    </w:p>
    <w:p w14:paraId="5918E558" w14:textId="77777777" w:rsidR="00F81FEF" w:rsidRPr="00F81FEF" w:rsidRDefault="00F81FEF" w:rsidP="00597D83">
      <w:pPr>
        <w:jc w:val="both"/>
        <w:rPr>
          <w:rFonts w:cstheme="minorHAnsi"/>
          <w:b/>
          <w:bCs/>
          <w:sz w:val="24"/>
          <w:szCs w:val="24"/>
        </w:rPr>
      </w:pPr>
      <w:r w:rsidRPr="00F81FEF">
        <w:rPr>
          <w:rFonts w:cstheme="minorHAnsi"/>
          <w:b/>
          <w:bCs/>
          <w:sz w:val="24"/>
          <w:szCs w:val="24"/>
        </w:rPr>
        <w:t>Governance</w:t>
      </w:r>
    </w:p>
    <w:p w14:paraId="2B233590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Work with the Board to ensure high standards of governance and that the Board fulfils all constitutional and legal requirements.</w:t>
      </w:r>
    </w:p>
    <w:p w14:paraId="00CAB1EE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Provide appropriate and accurate management information and other guidance to the Board of Trustees which ensures they have a clear and accurate understanding of the health and performance of TGC and are able to take informed decisions.</w:t>
      </w:r>
    </w:p>
    <w:p w14:paraId="7B18980D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Regularly report back to the Board of Trustees and attend Quarterly Trustee meetings.</w:t>
      </w:r>
    </w:p>
    <w:p w14:paraId="798E2B73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Support the Chair in ensuring the continued engagement and development of all Trustees.</w:t>
      </w:r>
    </w:p>
    <w:p w14:paraId="5E25C267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Be responsible for inputting to and overseeing any contracts or agreements at TGC and liaising with the Board of Trustees with regards to any legal documents.</w:t>
      </w:r>
    </w:p>
    <w:p w14:paraId="699FCB59" w14:textId="77777777" w:rsidR="00F81FEF" w:rsidRPr="00F81FEF" w:rsidRDefault="00F81FEF" w:rsidP="00597D83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F81FEF">
        <w:rPr>
          <w:rFonts w:cstheme="minorHAnsi"/>
          <w:sz w:val="24"/>
          <w:szCs w:val="24"/>
        </w:rPr>
        <w:t>Lead on Data Protection at TGC, ensuring the organisation is compliant with up-to-date legislation.</w:t>
      </w:r>
    </w:p>
    <w:p w14:paraId="3248FEAF" w14:textId="77777777" w:rsidR="00F81FEF" w:rsidRPr="00F81FEF" w:rsidRDefault="00F81FEF" w:rsidP="00597D83">
      <w:pPr>
        <w:jc w:val="both"/>
        <w:rPr>
          <w:rFonts w:cstheme="minorHAnsi"/>
          <w:sz w:val="24"/>
          <w:szCs w:val="24"/>
        </w:rPr>
      </w:pPr>
    </w:p>
    <w:p w14:paraId="2EE98397" w14:textId="77777777" w:rsidR="00F81FEF" w:rsidRPr="00F81FEF" w:rsidRDefault="00F81FEF" w:rsidP="00597D83">
      <w:pPr>
        <w:spacing w:after="15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This job description cannot represent an exhaustive list of duties and may need to be amended in the light of experience, development or organisation and service changes.</w:t>
      </w:r>
    </w:p>
    <w:p w14:paraId="4F6A12F8" w14:textId="7CBFA50B" w:rsidR="00F81FEF" w:rsidRPr="00F81FEF" w:rsidRDefault="00F81FEF" w:rsidP="00597D83">
      <w:pPr>
        <w:spacing w:after="150" w:line="240" w:lineRule="auto"/>
        <w:jc w:val="both"/>
        <w:textAlignment w:val="baseline"/>
        <w:rPr>
          <w:rFonts w:eastAsiaTheme="minorEastAsia" w:cstheme="minorHAnsi"/>
          <w:sz w:val="24"/>
          <w:szCs w:val="24"/>
        </w:rPr>
      </w:pPr>
      <w:r w:rsidRPr="00F81FEF">
        <w:rPr>
          <w:rFonts w:eastAsiaTheme="minorEastAsia" w:cstheme="minorHAnsi"/>
          <w:sz w:val="24"/>
          <w:szCs w:val="24"/>
        </w:rPr>
        <w:t>The successful applicant will be appointed subject to satisfactory references and DBS check.</w:t>
      </w:r>
      <w:r w:rsidR="00812F48">
        <w:rPr>
          <w:rFonts w:eastAsiaTheme="minorEastAsia" w:cstheme="minorHAnsi"/>
          <w:sz w:val="24"/>
          <w:szCs w:val="24"/>
        </w:rPr>
        <w:t xml:space="preserve">  The role is suitable for a secondment opportunity.</w:t>
      </w:r>
    </w:p>
    <w:p w14:paraId="4A71DA89" w14:textId="33668923" w:rsidR="00F81FEF" w:rsidRPr="00F81FEF" w:rsidRDefault="00F81FEF" w:rsidP="00597D83">
      <w:pPr>
        <w:jc w:val="both"/>
        <w:rPr>
          <w:rFonts w:cstheme="minorHAnsi"/>
          <w:sz w:val="24"/>
          <w:szCs w:val="24"/>
          <w:lang w:val="en-US"/>
        </w:rPr>
      </w:pPr>
    </w:p>
    <w:p w14:paraId="1EBBD6E9" w14:textId="3D0B916C" w:rsidR="00C85663" w:rsidRPr="00037CB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36"/>
          <w:szCs w:val="36"/>
        </w:rPr>
      </w:pPr>
      <w:r w:rsidRPr="00037CB3">
        <w:rPr>
          <w:rFonts w:eastAsiaTheme="minorEastAsia" w:cstheme="minorHAnsi"/>
          <w:b/>
          <w:bCs/>
          <w:sz w:val="36"/>
          <w:szCs w:val="36"/>
        </w:rPr>
        <w:t>Person Specification</w:t>
      </w:r>
    </w:p>
    <w:p w14:paraId="27305C1F" w14:textId="77777777" w:rsidR="00C85663" w:rsidRDefault="00C85663" w:rsidP="00597D83">
      <w:pPr>
        <w:spacing w:after="0" w:line="240" w:lineRule="auto"/>
        <w:jc w:val="both"/>
        <w:rPr>
          <w:rFonts w:eastAsiaTheme="minorEastAsia" w:cstheme="minorHAnsi"/>
          <w:sz w:val="36"/>
          <w:szCs w:val="36"/>
        </w:rPr>
      </w:pPr>
    </w:p>
    <w:p w14:paraId="054AE2F0" w14:textId="77777777" w:rsidR="00C8566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E53B7E">
        <w:rPr>
          <w:rFonts w:eastAsiaTheme="minorEastAsia" w:cstheme="minorHAnsi"/>
          <w:b/>
          <w:bCs/>
          <w:sz w:val="24"/>
          <w:szCs w:val="24"/>
        </w:rPr>
        <w:t xml:space="preserve">Education / Qualifications: </w:t>
      </w:r>
      <w:r>
        <w:rPr>
          <w:rFonts w:eastAsiaTheme="minorEastAsia" w:cstheme="minorHAnsi"/>
          <w:b/>
          <w:bCs/>
          <w:sz w:val="24"/>
          <w:szCs w:val="24"/>
        </w:rPr>
        <w:tab/>
      </w:r>
    </w:p>
    <w:p w14:paraId="24F0C437" w14:textId="77777777" w:rsidR="00C85663" w:rsidRPr="00E53B7E" w:rsidRDefault="00C85663" w:rsidP="00597D83">
      <w:pPr>
        <w:pStyle w:val="ListParagraph"/>
        <w:numPr>
          <w:ilvl w:val="0"/>
          <w:numId w:val="6"/>
        </w:numPr>
        <w:jc w:val="both"/>
        <w:rPr>
          <w:rFonts w:eastAsiaTheme="minorEastAsia" w:cstheme="minorHAnsi"/>
          <w:sz w:val="24"/>
          <w:szCs w:val="24"/>
        </w:rPr>
      </w:pPr>
      <w:r w:rsidRPr="00E53B7E">
        <w:rPr>
          <w:rFonts w:eastAsiaTheme="minorEastAsia" w:cstheme="minorHAnsi"/>
          <w:sz w:val="24"/>
          <w:szCs w:val="24"/>
        </w:rPr>
        <w:t>Educated to degree level (or equivalent)</w:t>
      </w:r>
    </w:p>
    <w:p w14:paraId="43A44035" w14:textId="77777777" w:rsidR="00C8566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F3FFD02" w14:textId="77777777" w:rsidR="00C8566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Experience:</w:t>
      </w:r>
    </w:p>
    <w:p w14:paraId="24DA01B5" w14:textId="0A3ABBC6" w:rsidR="00C85663" w:rsidRDefault="00C85663" w:rsidP="00597D83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of working at a senior level.</w:t>
      </w:r>
    </w:p>
    <w:p w14:paraId="5A803746" w14:textId="77777777" w:rsidR="00C85663" w:rsidRPr="009736E4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9736E4">
        <w:rPr>
          <w:rFonts w:eastAsiaTheme="minorEastAsia" w:cstheme="minorHAnsi"/>
          <w:sz w:val="24"/>
          <w:szCs w:val="24"/>
        </w:rPr>
        <w:t>A strong track record of leading, engaging and motivating teams through growth and change</w:t>
      </w:r>
      <w:r>
        <w:rPr>
          <w:rFonts w:eastAsiaTheme="minorEastAsia" w:cstheme="minorHAnsi"/>
          <w:sz w:val="24"/>
          <w:szCs w:val="24"/>
        </w:rPr>
        <w:t>.</w:t>
      </w:r>
    </w:p>
    <w:p w14:paraId="03D54CF4" w14:textId="77777777" w:rsidR="00C85663" w:rsidRPr="009736E4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9736E4">
        <w:rPr>
          <w:rFonts w:eastAsiaTheme="minorEastAsia" w:cstheme="minorHAnsi"/>
          <w:sz w:val="24"/>
          <w:szCs w:val="24"/>
        </w:rPr>
        <w:t>Experience of financial risk appraisal and management</w:t>
      </w:r>
      <w:r>
        <w:rPr>
          <w:rFonts w:eastAsiaTheme="minorEastAsia" w:cstheme="minorHAnsi"/>
          <w:sz w:val="24"/>
          <w:szCs w:val="24"/>
        </w:rPr>
        <w:t>.</w:t>
      </w:r>
    </w:p>
    <w:p w14:paraId="28F5DBEC" w14:textId="77777777" w:rsidR="00C8566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9736E4">
        <w:rPr>
          <w:rFonts w:eastAsiaTheme="minorEastAsia" w:cstheme="minorHAnsi"/>
          <w:sz w:val="24"/>
          <w:szCs w:val="24"/>
        </w:rPr>
        <w:t>Experience of working with a Non-Executive Board</w:t>
      </w:r>
      <w:r>
        <w:rPr>
          <w:rFonts w:eastAsiaTheme="minorEastAsia" w:cstheme="minorHAnsi"/>
          <w:sz w:val="24"/>
          <w:szCs w:val="24"/>
        </w:rPr>
        <w:t>.</w:t>
      </w:r>
    </w:p>
    <w:p w14:paraId="39AC38B9" w14:textId="77777777" w:rsidR="00597D83" w:rsidRDefault="00597D83" w:rsidP="00597D83">
      <w:pPr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br w:type="page"/>
      </w:r>
    </w:p>
    <w:p w14:paraId="7B02B7CF" w14:textId="613B43FD" w:rsidR="00C85663" w:rsidRDefault="00C85663" w:rsidP="00597D83">
      <w:pPr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Skills and Abilities:</w:t>
      </w:r>
    </w:p>
    <w:p w14:paraId="2CA43F02" w14:textId="35C81808" w:rsidR="00C8566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Strong attention to detail.</w:t>
      </w:r>
    </w:p>
    <w:p w14:paraId="221A80E9" w14:textId="0A424D83" w:rsidR="00C85663" w:rsidRPr="00037CB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7CB3">
        <w:rPr>
          <w:rFonts w:eastAsiaTheme="minorEastAsia" w:cstheme="minorHAnsi"/>
          <w:sz w:val="24"/>
          <w:szCs w:val="24"/>
        </w:rPr>
        <w:t>Demonstrable success in developing and leading high performing teams</w:t>
      </w:r>
      <w:r>
        <w:rPr>
          <w:rFonts w:eastAsiaTheme="minorEastAsia" w:cstheme="minorHAnsi"/>
          <w:sz w:val="24"/>
          <w:szCs w:val="24"/>
        </w:rPr>
        <w:t>.</w:t>
      </w:r>
    </w:p>
    <w:p w14:paraId="6DD01C65" w14:textId="77777777" w:rsidR="00C85663" w:rsidRPr="00037CB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7CB3">
        <w:rPr>
          <w:rFonts w:eastAsiaTheme="minorEastAsia" w:cstheme="minorHAnsi"/>
          <w:sz w:val="24"/>
          <w:szCs w:val="24"/>
        </w:rPr>
        <w:t>Strong skills in understanding and analysing financial and business-related information</w:t>
      </w:r>
      <w:r>
        <w:rPr>
          <w:rFonts w:eastAsiaTheme="minorEastAsia" w:cstheme="minorHAnsi"/>
          <w:sz w:val="24"/>
          <w:szCs w:val="24"/>
        </w:rPr>
        <w:t>.</w:t>
      </w:r>
    </w:p>
    <w:p w14:paraId="63DE3FE8" w14:textId="77777777" w:rsidR="00C8566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7CB3">
        <w:rPr>
          <w:rFonts w:eastAsiaTheme="minorEastAsia" w:cstheme="minorHAnsi"/>
          <w:sz w:val="24"/>
          <w:szCs w:val="24"/>
        </w:rPr>
        <w:t>Strong communication and interpersonal skills</w:t>
      </w:r>
      <w:r>
        <w:rPr>
          <w:rFonts w:eastAsiaTheme="minorEastAsia" w:cstheme="minorHAnsi"/>
          <w:sz w:val="24"/>
          <w:szCs w:val="24"/>
        </w:rPr>
        <w:t>.</w:t>
      </w:r>
    </w:p>
    <w:p w14:paraId="604692CD" w14:textId="77777777" w:rsidR="00C8566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7CB3">
        <w:rPr>
          <w:rFonts w:eastAsiaTheme="minorEastAsia" w:cstheme="minorHAnsi"/>
          <w:sz w:val="24"/>
          <w:szCs w:val="24"/>
        </w:rPr>
        <w:t>An approach that is risk aware, not risk averse</w:t>
      </w:r>
      <w:r>
        <w:rPr>
          <w:rFonts w:eastAsiaTheme="minorEastAsia" w:cstheme="minorHAnsi"/>
          <w:sz w:val="24"/>
          <w:szCs w:val="24"/>
        </w:rPr>
        <w:t>.</w:t>
      </w:r>
    </w:p>
    <w:p w14:paraId="0E7AB56A" w14:textId="77777777" w:rsidR="00C85663" w:rsidRDefault="00C85663" w:rsidP="00597D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</w:t>
      </w:r>
      <w:r w:rsidRPr="00136932">
        <w:rPr>
          <w:rFonts w:eastAsiaTheme="minorEastAsia" w:cstheme="minorHAnsi"/>
          <w:sz w:val="24"/>
          <w:szCs w:val="24"/>
        </w:rPr>
        <w:t>mpathy with the organisation/sector and its current challenges</w:t>
      </w:r>
      <w:r>
        <w:rPr>
          <w:rFonts w:eastAsiaTheme="minorEastAsia" w:cstheme="minorHAnsi"/>
          <w:sz w:val="24"/>
          <w:szCs w:val="24"/>
        </w:rPr>
        <w:t>.</w:t>
      </w:r>
    </w:p>
    <w:p w14:paraId="72F765FF" w14:textId="4AFA30D0" w:rsidR="00075785" w:rsidRDefault="00075785" w:rsidP="00597D83">
      <w:pPr>
        <w:jc w:val="both"/>
        <w:rPr>
          <w:rFonts w:cstheme="minorHAnsi"/>
          <w:sz w:val="24"/>
          <w:szCs w:val="24"/>
          <w:lang w:val="en-US"/>
        </w:rPr>
      </w:pPr>
    </w:p>
    <w:p w14:paraId="7B2F788C" w14:textId="67307CA8" w:rsidR="00787857" w:rsidRDefault="00787857" w:rsidP="00597D83">
      <w:pPr>
        <w:jc w:val="both"/>
        <w:rPr>
          <w:rFonts w:cstheme="minorHAnsi"/>
          <w:sz w:val="24"/>
          <w:szCs w:val="24"/>
          <w:lang w:val="en-US"/>
        </w:rPr>
      </w:pPr>
    </w:p>
    <w:p w14:paraId="743D2720" w14:textId="77777777" w:rsidR="00787857" w:rsidRPr="00037CB3" w:rsidRDefault="00787857" w:rsidP="00597D83">
      <w:pPr>
        <w:jc w:val="both"/>
        <w:rPr>
          <w:rFonts w:cstheme="minorHAnsi"/>
          <w:b/>
          <w:bCs/>
          <w:sz w:val="24"/>
          <w:szCs w:val="24"/>
        </w:rPr>
      </w:pPr>
      <w:r w:rsidRPr="00037CB3">
        <w:rPr>
          <w:rFonts w:cstheme="minorHAnsi"/>
          <w:b/>
          <w:bCs/>
          <w:sz w:val="40"/>
          <w:szCs w:val="40"/>
        </w:rPr>
        <w:t>What we’re offering</w:t>
      </w:r>
    </w:p>
    <w:p w14:paraId="164C4382" w14:textId="15DAA16B" w:rsidR="00787857" w:rsidRPr="00037CB3" w:rsidRDefault="00787857" w:rsidP="00597D83">
      <w:pPr>
        <w:spacing w:before="240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sz w:val="28"/>
          <w:szCs w:val="28"/>
        </w:rPr>
      </w:pPr>
      <w:r w:rsidRPr="00037CB3">
        <w:rPr>
          <w:rFonts w:eastAsiaTheme="minorEastAsia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Salary:</w:t>
      </w:r>
      <w:r w:rsidRPr="00037CB3">
        <w:rPr>
          <w:rFonts w:eastAsiaTheme="minorEastAsia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eastAsiaTheme="minorEastAsia" w:cstheme="minorHAnsi"/>
          <w:color w:val="000000" w:themeColor="text1"/>
          <w:sz w:val="28"/>
          <w:szCs w:val="28"/>
        </w:rPr>
        <w:t>Negotiable</w:t>
      </w:r>
      <w:r w:rsidRPr="00037CB3">
        <w:rPr>
          <w:rFonts w:eastAsiaTheme="minorEastAsia" w:cstheme="minorHAnsi"/>
          <w:color w:val="000000" w:themeColor="text1"/>
          <w:sz w:val="28"/>
          <w:szCs w:val="28"/>
        </w:rPr>
        <w:t xml:space="preserve">  </w:t>
      </w:r>
    </w:p>
    <w:p w14:paraId="06C695AA" w14:textId="6887C20C" w:rsidR="00787857" w:rsidRPr="00037CB3" w:rsidRDefault="00787857" w:rsidP="00597D83">
      <w:pPr>
        <w:spacing w:before="240" w:after="150" w:line="240" w:lineRule="auto"/>
        <w:jc w:val="both"/>
        <w:textAlignment w:val="baseline"/>
        <w:rPr>
          <w:rFonts w:eastAsiaTheme="minorEastAsia" w:cstheme="minorHAnsi"/>
          <w:color w:val="000000" w:themeColor="text1"/>
          <w:sz w:val="28"/>
          <w:szCs w:val="28"/>
        </w:rPr>
      </w:pPr>
      <w:r w:rsidRPr="00037CB3">
        <w:rPr>
          <w:rFonts w:eastAsiaTheme="minorEastAsia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Time commitment:</w:t>
      </w:r>
      <w:r w:rsidRPr="00037CB3">
        <w:rPr>
          <w:rFonts w:eastAsiaTheme="minorEastAsia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eastAsiaTheme="minorEastAsia" w:cstheme="minorHAnsi"/>
          <w:color w:val="000000" w:themeColor="text1"/>
          <w:sz w:val="28"/>
          <w:szCs w:val="28"/>
        </w:rPr>
        <w:t>Part time (3 days per week)</w:t>
      </w:r>
      <w:r w:rsidRPr="00037CB3">
        <w:rPr>
          <w:rFonts w:eastAsiaTheme="minorEastAsia" w:cstheme="minorHAnsi"/>
          <w:color w:val="000000" w:themeColor="text1"/>
          <w:sz w:val="28"/>
          <w:szCs w:val="28"/>
        </w:rPr>
        <w:t>. There will occasionally be some evening and weekend meetings/events.</w:t>
      </w:r>
    </w:p>
    <w:p w14:paraId="0B686085" w14:textId="059A89DD" w:rsidR="00787857" w:rsidRPr="00037CB3" w:rsidRDefault="00787857" w:rsidP="00597D83">
      <w:pPr>
        <w:spacing w:before="240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sz w:val="28"/>
          <w:szCs w:val="28"/>
        </w:rPr>
      </w:pPr>
      <w:r w:rsidRPr="00037CB3">
        <w:rPr>
          <w:rFonts w:eastAsiaTheme="minorEastAsia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Base:</w:t>
      </w:r>
      <w:r w:rsidRPr="00037CB3">
        <w:rPr>
          <w:rFonts w:eastAsiaTheme="minorEastAsia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037CB3">
        <w:rPr>
          <w:rFonts w:eastAsiaTheme="minorEastAsia" w:cstheme="minorHAnsi"/>
          <w:color w:val="000000" w:themeColor="text1"/>
          <w:sz w:val="28"/>
          <w:szCs w:val="28"/>
        </w:rPr>
        <w:t>The Gingerbread Centre, Stoke-on-Trent</w:t>
      </w:r>
      <w:r>
        <w:rPr>
          <w:rFonts w:eastAsiaTheme="minorEastAsia" w:cstheme="minorHAnsi"/>
          <w:color w:val="000000" w:themeColor="text1"/>
          <w:sz w:val="28"/>
          <w:szCs w:val="28"/>
        </w:rPr>
        <w:t>.</w:t>
      </w:r>
    </w:p>
    <w:p w14:paraId="3E4B85EA" w14:textId="6745439C" w:rsidR="00787857" w:rsidRPr="00037CB3" w:rsidRDefault="00787857" w:rsidP="00597D83">
      <w:pPr>
        <w:spacing w:before="240"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37CB3">
        <w:rPr>
          <w:rFonts w:cstheme="minorHAnsi"/>
          <w:b/>
          <w:bCs/>
          <w:color w:val="000000" w:themeColor="text1"/>
          <w:sz w:val="28"/>
          <w:szCs w:val="28"/>
        </w:rPr>
        <w:t>Annual leave:</w:t>
      </w:r>
      <w:r w:rsidRPr="00037CB3">
        <w:rPr>
          <w:rFonts w:cstheme="minorHAnsi"/>
          <w:color w:val="000000" w:themeColor="text1"/>
          <w:sz w:val="28"/>
          <w:szCs w:val="28"/>
        </w:rPr>
        <w:t xml:space="preserve"> 25 days plus bank holidays</w:t>
      </w:r>
      <w:r>
        <w:rPr>
          <w:rFonts w:cstheme="minorHAnsi"/>
          <w:color w:val="000000" w:themeColor="text1"/>
          <w:sz w:val="28"/>
          <w:szCs w:val="28"/>
        </w:rPr>
        <w:t xml:space="preserve"> (pro rata).</w:t>
      </w:r>
    </w:p>
    <w:sectPr w:rsidR="00787857" w:rsidRPr="00037CB3" w:rsidSect="008F12A1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7FF6" w14:textId="77777777" w:rsidR="00597D83" w:rsidRDefault="00597D83" w:rsidP="00597D83">
      <w:pPr>
        <w:spacing w:after="0" w:line="240" w:lineRule="auto"/>
      </w:pPr>
      <w:r>
        <w:separator/>
      </w:r>
    </w:p>
  </w:endnote>
  <w:endnote w:type="continuationSeparator" w:id="0">
    <w:p w14:paraId="7476EE23" w14:textId="77777777" w:rsidR="00597D83" w:rsidRDefault="00597D83" w:rsidP="0059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2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17912" w14:textId="3CAB7B46" w:rsidR="00597D83" w:rsidRDefault="00597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58879D" w14:textId="77777777" w:rsidR="00597D83" w:rsidRDefault="0059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28A9" w14:textId="77777777" w:rsidR="00597D83" w:rsidRDefault="00597D83" w:rsidP="00597D83">
      <w:pPr>
        <w:spacing w:after="0" w:line="240" w:lineRule="auto"/>
      </w:pPr>
      <w:r>
        <w:separator/>
      </w:r>
    </w:p>
  </w:footnote>
  <w:footnote w:type="continuationSeparator" w:id="0">
    <w:p w14:paraId="54D2B068" w14:textId="77777777" w:rsidR="00597D83" w:rsidRDefault="00597D83" w:rsidP="0059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39A"/>
    <w:multiLevelType w:val="multilevel"/>
    <w:tmpl w:val="C0B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B19AE"/>
    <w:multiLevelType w:val="multilevel"/>
    <w:tmpl w:val="C3B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27F47"/>
    <w:multiLevelType w:val="multilevel"/>
    <w:tmpl w:val="1FAA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073E4"/>
    <w:multiLevelType w:val="multilevel"/>
    <w:tmpl w:val="68E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D0832"/>
    <w:multiLevelType w:val="hybridMultilevel"/>
    <w:tmpl w:val="22D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4399"/>
    <w:multiLevelType w:val="hybridMultilevel"/>
    <w:tmpl w:val="F8FC995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F"/>
    <w:rsid w:val="00075785"/>
    <w:rsid w:val="0037022B"/>
    <w:rsid w:val="004C45EF"/>
    <w:rsid w:val="00597D83"/>
    <w:rsid w:val="00685841"/>
    <w:rsid w:val="006D1B09"/>
    <w:rsid w:val="00787857"/>
    <w:rsid w:val="007B7F40"/>
    <w:rsid w:val="00812F48"/>
    <w:rsid w:val="008F12A1"/>
    <w:rsid w:val="0098056E"/>
    <w:rsid w:val="00C85663"/>
    <w:rsid w:val="00D34AD8"/>
    <w:rsid w:val="00E3036C"/>
    <w:rsid w:val="00F629E5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C87A"/>
  <w15:chartTrackingRefBased/>
  <w15:docId w15:val="{CE8C3C3D-FB51-4272-A004-F5EA0E6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83"/>
  </w:style>
  <w:style w:type="paragraph" w:styleId="Footer">
    <w:name w:val="footer"/>
    <w:basedOn w:val="Normal"/>
    <w:link w:val="FooterChar"/>
    <w:uiPriority w:val="99"/>
    <w:unhideWhenUsed/>
    <w:rsid w:val="0059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Bryant</dc:creator>
  <cp:keywords/>
  <dc:description/>
  <cp:lastModifiedBy>Michaela Byatt</cp:lastModifiedBy>
  <cp:revision>7</cp:revision>
  <dcterms:created xsi:type="dcterms:W3CDTF">2022-05-19T11:51:00Z</dcterms:created>
  <dcterms:modified xsi:type="dcterms:W3CDTF">2022-05-19T12:23:00Z</dcterms:modified>
</cp:coreProperties>
</file>